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4" w:rsidRDefault="00862017" w:rsidP="003E750A">
      <w:pPr>
        <w:pStyle w:val="Heading1"/>
        <w:pBdr>
          <w:bottom w:val="single" w:sz="12" w:space="11" w:color="auto"/>
        </w:pBdr>
        <w:rPr>
          <w:rFonts w:ascii="Arial Narrow" w:hAnsi="Arial Narrow"/>
          <w:sz w:val="28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-381000</wp:posOffset>
                </wp:positionV>
                <wp:extent cx="5619750" cy="1571625"/>
                <wp:effectExtent l="0" t="0" r="1905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5" w:rsidRPr="000D32B4" w:rsidRDefault="004A7095" w:rsidP="004A7095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</w:pPr>
                            <w:r w:rsidRPr="000D32B4">
                              <w:rPr>
                                <w:rFonts w:ascii="Arial Narrow" w:hAnsi="Arial Narrow"/>
                                <w:sz w:val="22"/>
                              </w:rPr>
                              <w:t xml:space="preserve">Please note, you are not limited in the amount of information you provide below, but please write it from a non-technical (laymen’s terms) perspective.  For examples, see our current </w:t>
                            </w:r>
                            <w:r w:rsidRPr="000D32B4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Highlights</w:t>
                            </w:r>
                            <w:r w:rsidRPr="000D32B4">
                              <w:rPr>
                                <w:rFonts w:ascii="Arial Narrow" w:hAnsi="Arial Narrow"/>
                                <w:sz w:val="22"/>
                              </w:rPr>
                              <w:t xml:space="preserve"> on the DOE SBIR/STTR web site at</w:t>
                            </w:r>
                            <w:r w:rsidRPr="000D32B4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 xml:space="preserve"> </w:t>
                            </w:r>
                            <w:hyperlink r:id="rId9" w:history="1">
                              <w:r w:rsidRPr="000D32B4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</w:rPr>
                                <w:t>http://science.energy.gov/sbir/highlights/</w:t>
                              </w:r>
                            </w:hyperlink>
                            <w:r w:rsidRPr="000D32B4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 xml:space="preserve">.  </w:t>
                            </w:r>
                          </w:p>
                          <w:p w:rsidR="004A7095" w:rsidRPr="004A7095" w:rsidRDefault="004A7095" w:rsidP="004A7095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F260E1" w:rsidRDefault="004A7095" w:rsidP="004A7095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4A7095">
                              <w:rPr>
                                <w:rFonts w:ascii="Arial Narrow" w:hAnsi="Arial Narrow"/>
                                <w:sz w:val="22"/>
                              </w:rPr>
                              <w:t xml:space="preserve">If your submission is selected, we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may</w:t>
                            </w:r>
                            <w:r w:rsidRPr="004A7095">
                              <w:rPr>
                                <w:rFonts w:ascii="Arial Narrow" w:hAnsi="Arial Narrow"/>
                                <w:sz w:val="22"/>
                              </w:rPr>
                              <w:t xml:space="preserve"> publish this information on the DOE SBIR/STTR Programs Office web site as noted in the web address above.  We reserve the right to edit your submission as necessary.  </w:t>
                            </w:r>
                          </w:p>
                          <w:p w:rsidR="00F260E1" w:rsidRDefault="00F260E1" w:rsidP="004A7095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4A7095" w:rsidRDefault="00F260E1" w:rsidP="000B1E12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To submit </w:t>
                            </w:r>
                            <w:r w:rsidR="00AA0EB1">
                              <w:rPr>
                                <w:rFonts w:ascii="Arial Narrow" w:hAnsi="Arial Narrow"/>
                                <w:sz w:val="22"/>
                              </w:rPr>
                              <w:t>a</w:t>
                            </w:r>
                            <w:r w:rsidR="000B1E12">
                              <w:rPr>
                                <w:rFonts w:ascii="Arial Narrow" w:hAnsi="Arial Narrow"/>
                                <w:sz w:val="22"/>
                              </w:rPr>
                              <w:t xml:space="preserve"> completed h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ighlight, attach </w:t>
                            </w:r>
                            <w:r w:rsidR="00862017">
                              <w:rPr>
                                <w:rFonts w:ascii="Arial Narrow" w:hAnsi="Arial Narrow"/>
                                <w:sz w:val="22"/>
                              </w:rPr>
                              <w:t>it in an email as a Word document, along with a high-resolution photo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="00862017">
                              <w:rPr>
                                <w:rFonts w:ascii="Arial Narrow" w:hAnsi="Arial Narrow"/>
                                <w:sz w:val="22"/>
                              </w:rPr>
                              <w:t>and send to</w:t>
                            </w:r>
                            <w:r w:rsidR="000B1E12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hyperlink r:id="rId10" w:history="1">
                              <w:r w:rsidR="000B1E12" w:rsidRPr="00AA0FA9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</w:rPr>
                                <w:t>chris.ogwin@science.doe.gov</w:t>
                              </w:r>
                            </w:hyperlink>
                            <w:r w:rsidR="000B1E12">
                              <w:rPr>
                                <w:rFonts w:ascii="Arial Narrow" w:hAnsi="Arial Narrow"/>
                                <w:sz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30pt;width:442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">
                <v:textbox>
                  <w:txbxContent>
                    <w:p w:rsidR="004A7095" w:rsidRPr="000D32B4" w:rsidRDefault="004A7095" w:rsidP="004A7095">
                      <w:pPr>
                        <w:jc w:val="both"/>
                        <w:rPr>
                          <w:rFonts w:ascii="Arial Narrow" w:hAnsi="Arial Narrow"/>
                          <w:sz w:val="22"/>
                          <w:u w:val="single"/>
                        </w:rPr>
                      </w:pPr>
                      <w:r w:rsidRPr="000D32B4">
                        <w:rPr>
                          <w:rFonts w:ascii="Arial Narrow" w:hAnsi="Arial Narrow"/>
                          <w:sz w:val="22"/>
                        </w:rPr>
                        <w:t xml:space="preserve">Please note, you are not limited in the amount of information you provide below, but please write it from a non-technical (laymen’s terms) perspective.  For examples, see our current </w:t>
                      </w:r>
                      <w:r w:rsidRPr="000D32B4">
                        <w:rPr>
                          <w:rFonts w:ascii="Arial Narrow" w:hAnsi="Arial Narrow"/>
                          <w:i/>
                          <w:sz w:val="22"/>
                        </w:rPr>
                        <w:t>Highlights</w:t>
                      </w:r>
                      <w:r w:rsidRPr="000D32B4">
                        <w:rPr>
                          <w:rFonts w:ascii="Arial Narrow" w:hAnsi="Arial Narrow"/>
                          <w:sz w:val="22"/>
                        </w:rPr>
                        <w:t xml:space="preserve"> on the DOE SBIR/STTR web site at</w:t>
                      </w:r>
                      <w:r w:rsidRPr="000D32B4">
                        <w:rPr>
                          <w:rFonts w:ascii="Arial Narrow" w:hAnsi="Arial Narrow"/>
                          <w:sz w:val="22"/>
                          <w:u w:val="single"/>
                        </w:rPr>
                        <w:t xml:space="preserve"> </w:t>
                      </w:r>
                      <w:hyperlink r:id="rId11" w:history="1">
                        <w:r w:rsidRPr="000D32B4">
                          <w:rPr>
                            <w:rStyle w:val="Hyperlink"/>
                            <w:rFonts w:ascii="Arial Narrow" w:hAnsi="Arial Narrow"/>
                            <w:sz w:val="22"/>
                          </w:rPr>
                          <w:t>http://science.energy.gov/sbir/highlights/</w:t>
                        </w:r>
                      </w:hyperlink>
                      <w:r w:rsidRPr="000D32B4">
                        <w:rPr>
                          <w:rFonts w:ascii="Arial Narrow" w:hAnsi="Arial Narrow"/>
                          <w:sz w:val="22"/>
                          <w:u w:val="single"/>
                        </w:rPr>
                        <w:t xml:space="preserve">.  </w:t>
                      </w:r>
                    </w:p>
                    <w:p w:rsidR="004A7095" w:rsidRPr="004A7095" w:rsidRDefault="004A7095" w:rsidP="004A7095">
                      <w:pPr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F260E1" w:rsidRDefault="004A7095" w:rsidP="004A7095">
                      <w:pPr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 w:rsidRPr="004A7095">
                        <w:rPr>
                          <w:rFonts w:ascii="Arial Narrow" w:hAnsi="Arial Narrow"/>
                          <w:sz w:val="22"/>
                        </w:rPr>
                        <w:t xml:space="preserve">If your submission is selected, we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may</w:t>
                      </w:r>
                      <w:r w:rsidRPr="004A7095">
                        <w:rPr>
                          <w:rFonts w:ascii="Arial Narrow" w:hAnsi="Arial Narrow"/>
                          <w:sz w:val="22"/>
                        </w:rPr>
                        <w:t xml:space="preserve"> publish this information on the DOE SBIR/STTR Programs Office web site as noted in the web address above.  We reserve the right to edit your submission as necessary.  </w:t>
                      </w:r>
                    </w:p>
                    <w:p w:rsidR="00F260E1" w:rsidRDefault="00F260E1" w:rsidP="004A7095">
                      <w:pPr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4A7095" w:rsidRDefault="00F260E1" w:rsidP="000B1E12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To submit </w:t>
                      </w:r>
                      <w:r w:rsidR="00AA0EB1">
                        <w:rPr>
                          <w:rFonts w:ascii="Arial Narrow" w:hAnsi="Arial Narrow"/>
                          <w:sz w:val="22"/>
                        </w:rPr>
                        <w:t>a</w:t>
                      </w:r>
                      <w:r w:rsidR="000B1E12">
                        <w:rPr>
                          <w:rFonts w:ascii="Arial Narrow" w:hAnsi="Arial Narrow"/>
                          <w:sz w:val="22"/>
                        </w:rPr>
                        <w:t xml:space="preserve"> completed h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ighlight, attach </w:t>
                      </w:r>
                      <w:r w:rsidR="00862017">
                        <w:rPr>
                          <w:rFonts w:ascii="Arial Narrow" w:hAnsi="Arial Narrow"/>
                          <w:sz w:val="22"/>
                        </w:rPr>
                        <w:t>it in an email as a Word document, along with a high-resolution photo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="00862017">
                        <w:rPr>
                          <w:rFonts w:ascii="Arial Narrow" w:hAnsi="Arial Narrow"/>
                          <w:sz w:val="22"/>
                        </w:rPr>
                        <w:t>and send to</w:t>
                      </w:r>
                      <w:r w:rsidR="000B1E12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hyperlink r:id="rId12" w:history="1">
                        <w:r w:rsidR="000B1E12" w:rsidRPr="00AA0FA9">
                          <w:rPr>
                            <w:rStyle w:val="Hyperlink"/>
                            <w:rFonts w:ascii="Arial Narrow" w:hAnsi="Arial Narrow"/>
                            <w:sz w:val="22"/>
                          </w:rPr>
                          <w:t>chris.ogwin@science.doe.gov</w:t>
                        </w:r>
                      </w:hyperlink>
                      <w:r w:rsidR="000B1E12">
                        <w:rPr>
                          <w:rFonts w:ascii="Arial Narrow" w:hAnsi="Arial Narrow"/>
                          <w:sz w:val="22"/>
                        </w:rPr>
                        <w:t xml:space="preserve">.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21BB8" w:rsidRPr="003E750A">
        <w:rPr>
          <w:rFonts w:ascii="Arial Narrow" w:hAnsi="Arial Narrow"/>
          <w:sz w:val="28"/>
          <w:szCs w:val="24"/>
        </w:rPr>
        <w:t>DOE</w:t>
      </w:r>
      <w:r w:rsidR="00087DBA" w:rsidRPr="003E750A">
        <w:rPr>
          <w:rFonts w:ascii="Arial Narrow" w:hAnsi="Arial Narrow"/>
          <w:sz w:val="28"/>
          <w:szCs w:val="24"/>
        </w:rPr>
        <w:t xml:space="preserve"> SBIR/ST</w:t>
      </w:r>
      <w:r w:rsidR="00A21BB8" w:rsidRPr="003E750A">
        <w:rPr>
          <w:rFonts w:ascii="Arial Narrow" w:hAnsi="Arial Narrow"/>
          <w:sz w:val="28"/>
          <w:szCs w:val="24"/>
        </w:rPr>
        <w:t xml:space="preserve">TR </w:t>
      </w:r>
      <w:r w:rsidR="003072FF" w:rsidRPr="003E750A">
        <w:rPr>
          <w:rFonts w:ascii="Arial Narrow" w:hAnsi="Arial Narrow"/>
          <w:sz w:val="28"/>
          <w:szCs w:val="24"/>
        </w:rPr>
        <w:t xml:space="preserve">Commercialization </w:t>
      </w:r>
      <w:r w:rsidR="003E750A" w:rsidRPr="003E750A">
        <w:rPr>
          <w:rFonts w:ascii="Arial Narrow" w:hAnsi="Arial Narrow"/>
          <w:sz w:val="28"/>
          <w:szCs w:val="24"/>
        </w:rPr>
        <w:t>Highlights</w:t>
      </w:r>
    </w:p>
    <w:p w:rsidR="004A7095" w:rsidRDefault="004A7095" w:rsidP="004A7095">
      <w:pPr>
        <w:rPr>
          <w:rFonts w:ascii="Arial Narrow" w:hAnsi="Arial Narrow"/>
          <w:b/>
          <w:sz w:val="24"/>
        </w:rPr>
      </w:pPr>
    </w:p>
    <w:p w:rsidR="005B5A9B" w:rsidRDefault="003E750A" w:rsidP="00AB1175">
      <w:pPr>
        <w:ind w:left="990" w:hanging="99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TITLE:  </w:t>
      </w:r>
      <w:r w:rsidR="00AB1175">
        <w:rPr>
          <w:rFonts w:ascii="Arial Narrow" w:hAnsi="Arial Narrow"/>
          <w:b/>
          <w:sz w:val="24"/>
        </w:rPr>
        <w:tab/>
      </w:r>
      <w:r w:rsidR="00AB1175" w:rsidRPr="00AB1175">
        <w:rPr>
          <w:rFonts w:ascii="Arial Narrow" w:hAnsi="Arial Narrow"/>
          <w:sz w:val="24"/>
        </w:rPr>
        <w:t>First Commercial, Grid-Connected, Hydrokinetic Tidal Energy Project in North America</w:t>
      </w:r>
      <w:r w:rsidR="00AB1175">
        <w:rPr>
          <w:rFonts w:ascii="Arial Narrow" w:hAnsi="Arial Narrow"/>
          <w:sz w:val="24"/>
        </w:rPr>
        <w:t xml:space="preserve">. </w:t>
      </w:r>
      <w:r w:rsidR="00AB1175" w:rsidRPr="00454464">
        <w:rPr>
          <w:rFonts w:ascii="Arial Narrow" w:hAnsi="Arial Narrow"/>
          <w:b/>
          <w:sz w:val="24"/>
        </w:rPr>
        <w:t>(1</w:t>
      </w:r>
      <w:r w:rsidR="00D63FCA">
        <w:rPr>
          <w:rFonts w:ascii="Arial Narrow" w:hAnsi="Arial Narrow"/>
          <w:b/>
          <w:sz w:val="24"/>
        </w:rPr>
        <w:t>0</w:t>
      </w:r>
      <w:r w:rsidR="00AB1175" w:rsidRPr="00454464">
        <w:rPr>
          <w:rFonts w:ascii="Arial Narrow" w:hAnsi="Arial Narrow"/>
          <w:b/>
          <w:sz w:val="24"/>
        </w:rPr>
        <w:t xml:space="preserve"> or fewer words)</w:t>
      </w:r>
    </w:p>
    <w:p w:rsidR="003E750A" w:rsidRPr="00AB1175" w:rsidRDefault="003E750A" w:rsidP="00AB1175">
      <w:pPr>
        <w:ind w:left="990" w:hanging="99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BYLINE: </w:t>
      </w:r>
      <w:r w:rsidR="00AB1175">
        <w:rPr>
          <w:rFonts w:ascii="Arial Narrow" w:hAnsi="Arial Narrow"/>
          <w:b/>
          <w:sz w:val="24"/>
        </w:rPr>
        <w:t xml:space="preserve">  </w:t>
      </w:r>
      <w:r w:rsidR="004A7095">
        <w:rPr>
          <w:rFonts w:ascii="Arial Narrow" w:hAnsi="Arial Narrow"/>
          <w:sz w:val="24"/>
        </w:rPr>
        <w:t>ABC’s</w:t>
      </w:r>
      <w:r w:rsidR="00AB1175" w:rsidRPr="00AB1175">
        <w:rPr>
          <w:rFonts w:ascii="Arial Narrow" w:hAnsi="Arial Narrow"/>
          <w:sz w:val="24"/>
        </w:rPr>
        <w:t xml:space="preserve"> sophisticated gas turbine airfoil designs allow turbines to operate at higher temperatures, thereby increasing efficiency, improving performance, and reducing emissions.</w:t>
      </w:r>
      <w:r w:rsidR="00AB1175">
        <w:rPr>
          <w:rFonts w:ascii="Arial Narrow" w:hAnsi="Arial Narrow"/>
          <w:sz w:val="24"/>
        </w:rPr>
        <w:t xml:space="preserve">  </w:t>
      </w:r>
      <w:r w:rsidR="00AB1175" w:rsidRPr="00454464">
        <w:rPr>
          <w:rFonts w:ascii="Arial Narrow" w:hAnsi="Arial Narrow"/>
          <w:b/>
          <w:sz w:val="24"/>
        </w:rPr>
        <w:t>(2</w:t>
      </w:r>
      <w:r w:rsidR="00D63FCA">
        <w:rPr>
          <w:rFonts w:ascii="Arial Narrow" w:hAnsi="Arial Narrow"/>
          <w:b/>
          <w:sz w:val="24"/>
        </w:rPr>
        <w:t>0</w:t>
      </w:r>
      <w:r w:rsidR="00AB1175" w:rsidRPr="00454464">
        <w:rPr>
          <w:rFonts w:ascii="Arial Narrow" w:hAnsi="Arial Narrow"/>
          <w:b/>
          <w:sz w:val="24"/>
        </w:rPr>
        <w:t xml:space="preserve"> or fewer words)</w:t>
      </w:r>
    </w:p>
    <w:p w:rsidR="003133BA" w:rsidRDefault="003133BA" w:rsidP="00087DBA">
      <w:pPr>
        <w:rPr>
          <w:rFonts w:ascii="Arial Narrow" w:hAnsi="Arial Narrow"/>
          <w:b/>
          <w:sz w:val="24"/>
          <w:u w:val="single"/>
        </w:rPr>
      </w:pPr>
    </w:p>
    <w:p w:rsidR="00A047DF" w:rsidRPr="000D5A32" w:rsidRDefault="003E750A" w:rsidP="00A047D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R&amp;D</w:t>
      </w:r>
      <w:r w:rsidR="002F083A" w:rsidRPr="000D5A32">
        <w:rPr>
          <w:rFonts w:ascii="Arial Narrow" w:hAnsi="Arial Narrow"/>
          <w:b/>
          <w:sz w:val="24"/>
        </w:rPr>
        <w:t xml:space="preserve"> </w:t>
      </w:r>
      <w:r w:rsidR="00A047DF" w:rsidRPr="000D5A32">
        <w:rPr>
          <w:rFonts w:ascii="Arial Narrow" w:hAnsi="Arial Narrow"/>
          <w:b/>
          <w:sz w:val="24"/>
        </w:rPr>
        <w:t>OPPORTUNITY</w:t>
      </w:r>
    </w:p>
    <w:p w:rsidR="00087DBA" w:rsidRPr="000D5A32" w:rsidRDefault="003E750A" w:rsidP="00A047D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Briefly </w:t>
      </w:r>
      <w:r w:rsidR="00087DBA" w:rsidRPr="000D5A32">
        <w:rPr>
          <w:rFonts w:ascii="Arial Narrow" w:hAnsi="Arial Narrow"/>
          <w:sz w:val="24"/>
        </w:rPr>
        <w:t xml:space="preserve">describe </w:t>
      </w:r>
      <w:r w:rsidR="00144F0C">
        <w:rPr>
          <w:rFonts w:ascii="Arial Narrow" w:hAnsi="Arial Narrow"/>
          <w:sz w:val="24"/>
        </w:rPr>
        <w:t xml:space="preserve">the </w:t>
      </w:r>
      <w:r w:rsidR="003A3B97">
        <w:rPr>
          <w:rFonts w:ascii="Arial Narrow" w:hAnsi="Arial Narrow"/>
          <w:sz w:val="24"/>
        </w:rPr>
        <w:t xml:space="preserve">goal of </w:t>
      </w:r>
      <w:r w:rsidR="00DB76D9">
        <w:rPr>
          <w:rFonts w:ascii="Arial Narrow" w:hAnsi="Arial Narrow"/>
          <w:sz w:val="24"/>
        </w:rPr>
        <w:t>your</w:t>
      </w:r>
      <w:r w:rsidR="003A3B97">
        <w:rPr>
          <w:rFonts w:ascii="Arial Narrow" w:hAnsi="Arial Narrow"/>
          <w:sz w:val="24"/>
        </w:rPr>
        <w:t xml:space="preserve"> </w:t>
      </w:r>
      <w:r w:rsidR="00144F0C">
        <w:rPr>
          <w:rFonts w:ascii="Arial Narrow" w:hAnsi="Arial Narrow"/>
          <w:sz w:val="24"/>
        </w:rPr>
        <w:t xml:space="preserve">DOE Phase II project </w:t>
      </w:r>
      <w:r w:rsidR="003A3B97">
        <w:rPr>
          <w:rFonts w:ascii="Arial Narrow" w:hAnsi="Arial Narrow"/>
          <w:sz w:val="24"/>
        </w:rPr>
        <w:t>research.</w:t>
      </w:r>
      <w:r w:rsidR="000D5A32">
        <w:rPr>
          <w:rFonts w:ascii="Arial Narrow" w:hAnsi="Arial Narrow"/>
          <w:sz w:val="24"/>
        </w:rPr>
        <w:t xml:space="preserve"> </w:t>
      </w:r>
      <w:r w:rsidR="00144F0C">
        <w:rPr>
          <w:rFonts w:ascii="Arial Narrow" w:hAnsi="Arial Narrow"/>
          <w:sz w:val="24"/>
        </w:rPr>
        <w:t xml:space="preserve"> Describe what DOE sought and what you did to a</w:t>
      </w:r>
      <w:r w:rsidR="00DB76D9">
        <w:rPr>
          <w:rFonts w:ascii="Arial Narrow" w:hAnsi="Arial Narrow"/>
          <w:sz w:val="24"/>
        </w:rPr>
        <w:t>chieve</w:t>
      </w:r>
      <w:r w:rsidR="00C74825">
        <w:rPr>
          <w:rFonts w:ascii="Arial Narrow" w:hAnsi="Arial Narrow"/>
          <w:sz w:val="24"/>
        </w:rPr>
        <w:t xml:space="preserve"> your</w:t>
      </w:r>
      <w:r w:rsidR="00144F0C">
        <w:rPr>
          <w:rFonts w:ascii="Arial Narrow" w:hAnsi="Arial Narrow"/>
          <w:sz w:val="24"/>
        </w:rPr>
        <w:t xml:space="preserve"> goal</w:t>
      </w:r>
      <w:r w:rsidR="00C74825">
        <w:rPr>
          <w:rFonts w:ascii="Arial Narrow" w:hAnsi="Arial Narrow"/>
          <w:sz w:val="24"/>
        </w:rPr>
        <w:t>?</w:t>
      </w:r>
      <w:r w:rsidR="00DB76D9">
        <w:rPr>
          <w:rFonts w:ascii="Arial Narrow" w:hAnsi="Arial Narrow"/>
          <w:sz w:val="24"/>
        </w:rPr>
        <w:t xml:space="preserve">  </w:t>
      </w:r>
      <w:r w:rsidR="00C74825">
        <w:rPr>
          <w:rFonts w:ascii="Arial Narrow" w:hAnsi="Arial Narrow"/>
          <w:sz w:val="24"/>
        </w:rPr>
        <w:t xml:space="preserve">If necessary, please refer to past DOE SBIR/STTR topic descriptions found at </w:t>
      </w:r>
      <w:hyperlink r:id="rId13" w:history="1">
        <w:r w:rsidR="00C74825" w:rsidRPr="006B2B66">
          <w:rPr>
            <w:rStyle w:val="Hyperlink"/>
            <w:rFonts w:ascii="Arial Narrow" w:hAnsi="Arial Narrow"/>
            <w:sz w:val="24"/>
          </w:rPr>
          <w:t>http://science.energy.gov/sbir/funding-opportunities/</w:t>
        </w:r>
      </w:hyperlink>
      <w:r w:rsidR="00794D0B">
        <w:rPr>
          <w:rFonts w:ascii="Arial Narrow" w:hAnsi="Arial Narrow"/>
          <w:sz w:val="24"/>
        </w:rPr>
        <w:t xml:space="preserve"> for more information on specific DOE topic requirements</w:t>
      </w:r>
      <w:r w:rsidR="00C74825">
        <w:rPr>
          <w:rFonts w:ascii="Arial Narrow" w:hAnsi="Arial Narrow"/>
          <w:sz w:val="24"/>
        </w:rPr>
        <w:t xml:space="preserve">.  </w:t>
      </w:r>
    </w:p>
    <w:p w:rsidR="00087DBA" w:rsidRPr="000D5A32" w:rsidRDefault="00087DBA" w:rsidP="00087DBA">
      <w:pPr>
        <w:rPr>
          <w:rFonts w:ascii="Arial Narrow" w:hAnsi="Arial Narrow"/>
          <w:sz w:val="24"/>
        </w:rPr>
      </w:pPr>
    </w:p>
    <w:p w:rsidR="00A047DF" w:rsidRPr="000D5A32" w:rsidRDefault="001C193F" w:rsidP="00A047DF">
      <w:pPr>
        <w:rPr>
          <w:rFonts w:ascii="Arial Narrow" w:hAnsi="Arial Narrow"/>
          <w:sz w:val="24"/>
        </w:rPr>
      </w:pPr>
      <w:r w:rsidRPr="000D5A32">
        <w:rPr>
          <w:rFonts w:ascii="Arial Narrow" w:hAnsi="Arial Narrow"/>
          <w:b/>
          <w:sz w:val="24"/>
        </w:rPr>
        <w:t>SOLUTION</w:t>
      </w:r>
      <w:r w:rsidRPr="000D5A32">
        <w:rPr>
          <w:rFonts w:ascii="Arial Narrow" w:hAnsi="Arial Narrow"/>
          <w:sz w:val="24"/>
        </w:rPr>
        <w:t xml:space="preserve"> </w:t>
      </w:r>
    </w:p>
    <w:p w:rsidR="00087DBA" w:rsidRPr="000D5A32" w:rsidRDefault="003E750A" w:rsidP="00A047D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Briefly</w:t>
      </w:r>
      <w:r w:rsidR="00087DBA" w:rsidRPr="000D5A32">
        <w:rPr>
          <w:rFonts w:ascii="Arial Narrow" w:hAnsi="Arial Narrow"/>
          <w:sz w:val="24"/>
        </w:rPr>
        <w:t xml:space="preserve"> describe the SBIR/STTR technology</w:t>
      </w:r>
      <w:r w:rsidR="00073C8F" w:rsidRPr="000D5A32">
        <w:rPr>
          <w:rFonts w:ascii="Arial Narrow" w:hAnsi="Arial Narrow"/>
          <w:sz w:val="24"/>
        </w:rPr>
        <w:t xml:space="preserve"> or innovation</w:t>
      </w:r>
      <w:r w:rsidR="003A2FA8" w:rsidRPr="000D5A32">
        <w:rPr>
          <w:rFonts w:ascii="Arial Narrow" w:hAnsi="Arial Narrow"/>
          <w:sz w:val="24"/>
        </w:rPr>
        <w:t xml:space="preserve"> and how it met and/or exceeded the DOE R&amp;D </w:t>
      </w:r>
      <w:r w:rsidR="000D5A32">
        <w:rPr>
          <w:rFonts w:ascii="Arial Narrow" w:hAnsi="Arial Narrow"/>
          <w:sz w:val="24"/>
        </w:rPr>
        <w:t xml:space="preserve">topic </w:t>
      </w:r>
      <w:r w:rsidR="003A2FA8" w:rsidRPr="000D5A32">
        <w:rPr>
          <w:rFonts w:ascii="Arial Narrow" w:hAnsi="Arial Narrow"/>
          <w:sz w:val="24"/>
        </w:rPr>
        <w:t xml:space="preserve">requirements. </w:t>
      </w:r>
      <w:r w:rsidR="009470DD">
        <w:rPr>
          <w:rFonts w:ascii="Arial Narrow" w:hAnsi="Arial Narrow"/>
          <w:sz w:val="24"/>
        </w:rPr>
        <w:t>If necessary, p</w:t>
      </w:r>
      <w:r w:rsidR="00DB76D9">
        <w:rPr>
          <w:rFonts w:ascii="Arial Narrow" w:hAnsi="Arial Narrow"/>
          <w:sz w:val="24"/>
        </w:rPr>
        <w:t xml:space="preserve">lease refer to past DOE SBIR/STTR </w:t>
      </w:r>
      <w:r w:rsidR="009470DD">
        <w:rPr>
          <w:rFonts w:ascii="Arial Narrow" w:hAnsi="Arial Narrow"/>
          <w:sz w:val="24"/>
        </w:rPr>
        <w:t>t</w:t>
      </w:r>
      <w:r w:rsidR="00DB76D9">
        <w:rPr>
          <w:rFonts w:ascii="Arial Narrow" w:hAnsi="Arial Narrow"/>
          <w:sz w:val="24"/>
        </w:rPr>
        <w:t xml:space="preserve">opic descriptions found at </w:t>
      </w:r>
      <w:hyperlink r:id="rId14" w:history="1">
        <w:r w:rsidR="00DB76D9" w:rsidRPr="006B2B66">
          <w:rPr>
            <w:rStyle w:val="Hyperlink"/>
            <w:rFonts w:ascii="Arial Narrow" w:hAnsi="Arial Narrow"/>
            <w:sz w:val="24"/>
          </w:rPr>
          <w:t>http://science.energy.gov/sbir/funding-opportunities/</w:t>
        </w:r>
      </w:hyperlink>
      <w:r w:rsidR="00DB76D9">
        <w:rPr>
          <w:rFonts w:ascii="Arial Narrow" w:hAnsi="Arial Narrow"/>
          <w:sz w:val="24"/>
        </w:rPr>
        <w:t xml:space="preserve">. </w:t>
      </w:r>
    </w:p>
    <w:p w:rsidR="00087DBA" w:rsidRPr="000D5A32" w:rsidRDefault="00087DBA" w:rsidP="00087DBA">
      <w:pPr>
        <w:rPr>
          <w:rFonts w:ascii="Arial Narrow" w:hAnsi="Arial Narrow"/>
          <w:sz w:val="24"/>
        </w:rPr>
      </w:pPr>
    </w:p>
    <w:p w:rsidR="00A047DF" w:rsidRPr="000D5A32" w:rsidRDefault="003E750A" w:rsidP="00A047D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IMPACT</w:t>
      </w:r>
      <w:r w:rsidR="00AC3809" w:rsidRPr="000D5A32">
        <w:rPr>
          <w:rFonts w:ascii="Arial Narrow" w:hAnsi="Arial Narrow"/>
          <w:b/>
          <w:sz w:val="24"/>
        </w:rPr>
        <w:t xml:space="preserve"> </w:t>
      </w:r>
    </w:p>
    <w:p w:rsidR="007C19E4" w:rsidRPr="000D5A32" w:rsidRDefault="009C1871" w:rsidP="00A047DF">
      <w:pPr>
        <w:rPr>
          <w:rFonts w:ascii="Arial Narrow" w:hAnsi="Arial Narrow"/>
          <w:sz w:val="24"/>
        </w:rPr>
      </w:pPr>
      <w:r w:rsidRPr="000D5A32">
        <w:rPr>
          <w:rFonts w:ascii="Arial Narrow" w:hAnsi="Arial Narrow"/>
          <w:sz w:val="24"/>
        </w:rPr>
        <w:t>How has this technology or innovation</w:t>
      </w:r>
      <w:r w:rsidR="00A047DF" w:rsidRPr="000D5A32">
        <w:rPr>
          <w:rFonts w:ascii="Arial Narrow" w:hAnsi="Arial Narrow"/>
          <w:sz w:val="24"/>
        </w:rPr>
        <w:t xml:space="preserve"> </w:t>
      </w:r>
      <w:r w:rsidRPr="000D5A32">
        <w:rPr>
          <w:rFonts w:ascii="Arial Narrow" w:hAnsi="Arial Narrow"/>
          <w:sz w:val="24"/>
        </w:rPr>
        <w:t>increased private sector commercializat</w:t>
      </w:r>
      <w:r w:rsidR="006A19EA">
        <w:rPr>
          <w:rFonts w:ascii="Arial Narrow" w:hAnsi="Arial Narrow"/>
          <w:sz w:val="24"/>
        </w:rPr>
        <w:t xml:space="preserve">ion, increased competition, and/or </w:t>
      </w:r>
      <w:r w:rsidRPr="000D5A32">
        <w:rPr>
          <w:rFonts w:ascii="Arial Narrow" w:hAnsi="Arial Narrow"/>
          <w:sz w:val="24"/>
        </w:rPr>
        <w:t>enhanced/str</w:t>
      </w:r>
      <w:r w:rsidR="000D32B4">
        <w:rPr>
          <w:rFonts w:ascii="Arial Narrow" w:hAnsi="Arial Narrow"/>
          <w:sz w:val="24"/>
        </w:rPr>
        <w:t>eamlined productivity and/or U.</w:t>
      </w:r>
      <w:r w:rsidRPr="000D5A32">
        <w:rPr>
          <w:rFonts w:ascii="Arial Narrow" w:hAnsi="Arial Narrow"/>
          <w:sz w:val="24"/>
        </w:rPr>
        <w:t>S. economic growth?</w:t>
      </w:r>
      <w:r w:rsidR="009321A6" w:rsidRPr="000D5A32">
        <w:rPr>
          <w:rFonts w:ascii="Arial Narrow" w:hAnsi="Arial Narrow"/>
          <w:sz w:val="24"/>
        </w:rPr>
        <w:t xml:space="preserve">  How is this technology used today?</w:t>
      </w:r>
    </w:p>
    <w:p w:rsidR="009321A6" w:rsidRPr="000D5A32" w:rsidRDefault="009321A6" w:rsidP="00087DBA">
      <w:pPr>
        <w:rPr>
          <w:rFonts w:ascii="Arial Narrow" w:hAnsi="Arial Narrow"/>
          <w:sz w:val="24"/>
        </w:rPr>
      </w:pPr>
    </w:p>
    <w:p w:rsidR="000D32B4" w:rsidRPr="00DB76D9" w:rsidRDefault="000D32B4" w:rsidP="000D32B4">
      <w:pPr>
        <w:rPr>
          <w:rFonts w:ascii="Arial Narrow" w:hAnsi="Arial Narrow"/>
          <w:b/>
          <w:bCs/>
          <w:sz w:val="24"/>
        </w:rPr>
      </w:pPr>
      <w:r w:rsidRPr="00DB76D9">
        <w:rPr>
          <w:rFonts w:ascii="Arial Narrow" w:hAnsi="Arial Narrow"/>
          <w:b/>
          <w:bCs/>
          <w:sz w:val="24"/>
        </w:rPr>
        <w:t>Contact</w:t>
      </w:r>
    </w:p>
    <w:p w:rsidR="000D32B4" w:rsidRDefault="000D32B4" w:rsidP="000D32B4">
      <w:pPr>
        <w:rPr>
          <w:rStyle w:val="Hyperlink"/>
          <w:rFonts w:ascii="Arial Narrow" w:hAnsi="Arial Narrow"/>
          <w:noProof/>
          <w:sz w:val="24"/>
        </w:rPr>
      </w:pPr>
      <w:r>
        <w:rPr>
          <w:rFonts w:ascii="Arial Narrow" w:hAnsi="Arial Narrow"/>
          <w:sz w:val="24"/>
        </w:rPr>
        <w:t>K.</w:t>
      </w:r>
      <w:r w:rsidRPr="00DB76D9">
        <w:rPr>
          <w:rFonts w:ascii="Arial Narrow" w:hAnsi="Arial Narrow"/>
          <w:sz w:val="24"/>
        </w:rPr>
        <w:t xml:space="preserve"> M</w:t>
      </w:r>
      <w:r>
        <w:rPr>
          <w:rFonts w:ascii="Arial Narrow" w:hAnsi="Arial Narrow"/>
          <w:sz w:val="24"/>
        </w:rPr>
        <w:t>artin, ABC</w:t>
      </w:r>
      <w:r w:rsidRPr="00DB76D9">
        <w:rPr>
          <w:rFonts w:ascii="Arial Narrow" w:hAnsi="Arial Narrow"/>
          <w:sz w:val="24"/>
        </w:rPr>
        <w:t xml:space="preserve"> Corporation</w:t>
      </w:r>
      <w:r w:rsidRPr="00DB76D9">
        <w:rPr>
          <w:rFonts w:ascii="Arial Narrow" w:hAnsi="Arial Narrow"/>
          <w:sz w:val="24"/>
        </w:rPr>
        <w:br/>
      </w:r>
      <w:hyperlink r:id="rId15" w:history="1">
        <w:r w:rsidRPr="006B2B66">
          <w:rPr>
            <w:rStyle w:val="Hyperlink"/>
            <w:rFonts w:ascii="Arial Narrow" w:hAnsi="Arial Narrow"/>
            <w:sz w:val="24"/>
          </w:rPr>
          <w:t>kaylamartin@abccorporation.com</w:t>
        </w:r>
      </w:hyperlink>
      <w:r>
        <w:rPr>
          <w:rFonts w:ascii="Arial Narrow" w:hAnsi="Arial Narrow"/>
          <w:sz w:val="24"/>
        </w:rPr>
        <w:t xml:space="preserve">, </w:t>
      </w:r>
      <w:hyperlink r:id="rId16" w:history="1">
        <w:r w:rsidRPr="006B2B66">
          <w:rPr>
            <w:rStyle w:val="Hyperlink"/>
            <w:rFonts w:ascii="Arial Narrow" w:hAnsi="Arial Narrow"/>
            <w:sz w:val="24"/>
          </w:rPr>
          <w:t>www.abccorporation.com</w:t>
        </w:r>
        <w:r w:rsidRPr="006B2B66">
          <w:rPr>
            <w:rStyle w:val="Hyperlink"/>
            <w:rFonts w:ascii="Arial Narrow" w:hAnsi="Arial Narrow"/>
            <w:noProof/>
            <w:sz w:val="24"/>
          </w:rPr>
          <w:drawing>
            <wp:inline distT="0" distB="0" distL="0" distR="0">
              <wp:extent cx="85725" cy="85725"/>
              <wp:effectExtent l="0" t="0" r="9525" b="9525"/>
              <wp:docPr id="2" name="Picture 2" descr="External link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External link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D32B4" w:rsidRDefault="000D32B4" w:rsidP="000D32B4">
      <w:pPr>
        <w:rPr>
          <w:rStyle w:val="Hyperlink"/>
          <w:rFonts w:ascii="Arial Narrow" w:hAnsi="Arial Narrow"/>
          <w:noProof/>
          <w:sz w:val="24"/>
        </w:rPr>
      </w:pPr>
    </w:p>
    <w:p w:rsidR="00A047DF" w:rsidRDefault="000B1E12" w:rsidP="000D32B4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Attached Image</w:t>
      </w:r>
      <w:r w:rsidR="00454464">
        <w:rPr>
          <w:rFonts w:ascii="Arial Narrow" w:hAnsi="Arial Narrow"/>
          <w:b/>
          <w:sz w:val="24"/>
        </w:rPr>
        <w:t xml:space="preserve">:  </w:t>
      </w:r>
      <w:r w:rsidR="00DB76D9">
        <w:rPr>
          <w:rFonts w:ascii="Arial Narrow" w:hAnsi="Arial Narrow"/>
          <w:sz w:val="24"/>
        </w:rPr>
        <w:t>This is what will catch the viewer’s eye, so please submit at</w:t>
      </w:r>
      <w:r w:rsidR="00A047DF" w:rsidRPr="000D5A32">
        <w:rPr>
          <w:rFonts w:ascii="Arial Narrow" w:hAnsi="Arial Narrow"/>
          <w:sz w:val="24"/>
        </w:rPr>
        <w:t xml:space="preserve"> least one </w:t>
      </w:r>
      <w:r w:rsidR="003E750A">
        <w:rPr>
          <w:rFonts w:ascii="Arial Narrow" w:hAnsi="Arial Narrow"/>
          <w:sz w:val="24"/>
        </w:rPr>
        <w:t>high-resolution</w:t>
      </w:r>
      <w:r w:rsidR="00DB76D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image</w:t>
      </w:r>
      <w:r w:rsidR="00DB76D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(.jpeg preferable) with </w:t>
      </w:r>
      <w:proofErr w:type="gramStart"/>
      <w:r>
        <w:rPr>
          <w:rFonts w:ascii="Arial Narrow" w:hAnsi="Arial Narrow"/>
          <w:sz w:val="24"/>
        </w:rPr>
        <w:t>an</w:t>
      </w:r>
      <w:proofErr w:type="gramEnd"/>
      <w:r>
        <w:rPr>
          <w:rFonts w:ascii="Arial Narrow" w:hAnsi="Arial Narrow"/>
          <w:sz w:val="24"/>
        </w:rPr>
        <w:t xml:space="preserve"> descriptive caption</w:t>
      </w:r>
      <w:r w:rsidR="003E750A">
        <w:rPr>
          <w:rFonts w:ascii="Arial Narrow" w:hAnsi="Arial Narrow"/>
          <w:sz w:val="24"/>
        </w:rPr>
        <w:t xml:space="preserve">. </w:t>
      </w:r>
    </w:p>
    <w:tbl>
      <w:tblPr>
        <w:tblpPr w:leftFromText="180" w:rightFromText="180" w:vertAnchor="text" w:horzAnchor="margin" w:tblpY="154"/>
        <w:tblW w:w="502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6666"/>
      </w:tblGrid>
      <w:tr w:rsidR="000D32B4" w:rsidRPr="003E750A" w:rsidTr="000D32B4">
        <w:tc>
          <w:tcPr>
            <w:tcW w:w="211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0F0F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D32B4">
            <w:pPr>
              <w:rPr>
                <w:rFonts w:ascii="Arial Narrow" w:hAnsi="Arial Narrow"/>
                <w:b/>
                <w:sz w:val="24"/>
              </w:rPr>
            </w:pPr>
            <w:r w:rsidRPr="003E750A">
              <w:rPr>
                <w:rFonts w:ascii="Arial Narrow" w:hAnsi="Arial Narrow"/>
                <w:b/>
                <w:sz w:val="24"/>
              </w:rPr>
              <w:t>Company Name:</w:t>
            </w:r>
          </w:p>
        </w:tc>
        <w:tc>
          <w:tcPr>
            <w:tcW w:w="666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0F0F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4A7095" w:rsidP="000D32B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ABC </w:t>
            </w:r>
            <w:r w:rsidR="000D32B4" w:rsidRPr="003E750A">
              <w:rPr>
                <w:rFonts w:ascii="Arial Narrow" w:hAnsi="Arial Narrow"/>
                <w:sz w:val="24"/>
              </w:rPr>
              <w:t>Company</w:t>
            </w:r>
          </w:p>
        </w:tc>
      </w:tr>
      <w:tr w:rsidR="000D32B4" w:rsidRPr="003E750A" w:rsidTr="000D32B4">
        <w:tc>
          <w:tcPr>
            <w:tcW w:w="211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D32B4">
            <w:pPr>
              <w:rPr>
                <w:rFonts w:ascii="Arial Narrow" w:hAnsi="Arial Narrow"/>
                <w:b/>
                <w:sz w:val="24"/>
              </w:rPr>
            </w:pPr>
            <w:r w:rsidRPr="003E750A">
              <w:rPr>
                <w:rFonts w:ascii="Arial Narrow" w:hAnsi="Arial Narrow"/>
                <w:b/>
                <w:sz w:val="24"/>
              </w:rPr>
              <w:t>Project Title:</w:t>
            </w:r>
          </w:p>
        </w:tc>
        <w:tc>
          <w:tcPr>
            <w:tcW w:w="666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D32B4">
            <w:pPr>
              <w:rPr>
                <w:rFonts w:ascii="Arial Narrow" w:hAnsi="Arial Narrow"/>
                <w:sz w:val="24"/>
              </w:rPr>
            </w:pPr>
            <w:r w:rsidRPr="003E750A">
              <w:rPr>
                <w:rFonts w:ascii="Arial Narrow" w:hAnsi="Arial Narrow"/>
                <w:sz w:val="24"/>
              </w:rPr>
              <w:t>Refinement of Cross Flow Turbine Hydrofoils</w:t>
            </w:r>
          </w:p>
        </w:tc>
      </w:tr>
      <w:tr w:rsidR="000D32B4" w:rsidRPr="003E750A" w:rsidTr="000D32B4">
        <w:tc>
          <w:tcPr>
            <w:tcW w:w="211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0F0F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D32B4">
            <w:pPr>
              <w:rPr>
                <w:rFonts w:ascii="Arial Narrow" w:hAnsi="Arial Narrow"/>
                <w:b/>
                <w:sz w:val="24"/>
              </w:rPr>
            </w:pPr>
            <w:r w:rsidRPr="003E750A">
              <w:rPr>
                <w:rFonts w:ascii="Arial Narrow" w:hAnsi="Arial Narrow"/>
                <w:b/>
                <w:sz w:val="24"/>
              </w:rPr>
              <w:t>Award Type:</w:t>
            </w:r>
          </w:p>
        </w:tc>
        <w:tc>
          <w:tcPr>
            <w:tcW w:w="666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0F0F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D32B4">
            <w:pPr>
              <w:rPr>
                <w:rFonts w:ascii="Arial Narrow" w:hAnsi="Arial Narrow"/>
                <w:sz w:val="24"/>
              </w:rPr>
            </w:pPr>
            <w:r w:rsidRPr="003E750A">
              <w:rPr>
                <w:rFonts w:ascii="Arial Narrow" w:hAnsi="Arial Narrow"/>
                <w:sz w:val="24"/>
              </w:rPr>
              <w:t>STTR Phase II</w:t>
            </w:r>
          </w:p>
        </w:tc>
      </w:tr>
      <w:tr w:rsidR="000D32B4" w:rsidRPr="003E750A" w:rsidTr="000D32B4">
        <w:tc>
          <w:tcPr>
            <w:tcW w:w="211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D32B4">
            <w:pPr>
              <w:rPr>
                <w:rFonts w:ascii="Arial Narrow" w:hAnsi="Arial Narrow"/>
                <w:b/>
                <w:sz w:val="24"/>
              </w:rPr>
            </w:pPr>
            <w:r w:rsidRPr="003E750A">
              <w:rPr>
                <w:rFonts w:ascii="Arial Narrow" w:hAnsi="Arial Narrow"/>
                <w:b/>
                <w:sz w:val="24"/>
              </w:rPr>
              <w:t>Year of Award:</w:t>
            </w:r>
          </w:p>
        </w:tc>
        <w:tc>
          <w:tcPr>
            <w:tcW w:w="666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D32B4">
            <w:pPr>
              <w:rPr>
                <w:rFonts w:ascii="Arial Narrow" w:hAnsi="Arial Narrow"/>
                <w:sz w:val="24"/>
              </w:rPr>
            </w:pPr>
            <w:r w:rsidRPr="003E750A">
              <w:rPr>
                <w:rFonts w:ascii="Arial Narrow" w:hAnsi="Arial Narrow"/>
                <w:sz w:val="24"/>
              </w:rPr>
              <w:t>2010</w:t>
            </w:r>
          </w:p>
        </w:tc>
      </w:tr>
      <w:tr w:rsidR="000D32B4" w:rsidRPr="003E750A" w:rsidTr="000D32B4">
        <w:tc>
          <w:tcPr>
            <w:tcW w:w="211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0F0F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D32B4">
            <w:pPr>
              <w:rPr>
                <w:rFonts w:ascii="Arial Narrow" w:hAnsi="Arial Narrow"/>
                <w:b/>
                <w:sz w:val="24"/>
              </w:rPr>
            </w:pPr>
            <w:r w:rsidRPr="003E750A">
              <w:rPr>
                <w:rFonts w:ascii="Arial Narrow" w:hAnsi="Arial Narrow"/>
                <w:b/>
                <w:sz w:val="24"/>
              </w:rPr>
              <w:t>DOE Office:</w:t>
            </w:r>
          </w:p>
        </w:tc>
        <w:tc>
          <w:tcPr>
            <w:tcW w:w="666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0F0F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B1E1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Office of </w:t>
            </w:r>
            <w:r w:rsidR="004A7095">
              <w:rPr>
                <w:rFonts w:ascii="Arial Narrow" w:hAnsi="Arial Narrow"/>
                <w:sz w:val="24"/>
              </w:rPr>
              <w:t>Energy Efficiency and Renewable Energy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0B1E12">
              <w:rPr>
                <w:rFonts w:ascii="Arial Narrow" w:hAnsi="Arial Narrow"/>
                <w:sz w:val="24"/>
              </w:rPr>
              <w:t>(Listed in the Phase I Topic Descriptions)</w:t>
            </w:r>
          </w:p>
        </w:tc>
      </w:tr>
      <w:tr w:rsidR="000D32B4" w:rsidRPr="003E750A" w:rsidTr="000D32B4">
        <w:tc>
          <w:tcPr>
            <w:tcW w:w="211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D32B4" w:rsidP="000D32B4">
            <w:pPr>
              <w:rPr>
                <w:rFonts w:ascii="Arial Narrow" w:hAnsi="Arial Narrow"/>
                <w:b/>
                <w:sz w:val="24"/>
              </w:rPr>
            </w:pPr>
            <w:r w:rsidRPr="003E750A">
              <w:rPr>
                <w:rFonts w:ascii="Arial Narrow" w:hAnsi="Arial Narrow"/>
                <w:b/>
                <w:sz w:val="24"/>
              </w:rPr>
              <w:t>DOE Grant Number:</w:t>
            </w:r>
          </w:p>
        </w:tc>
        <w:tc>
          <w:tcPr>
            <w:tcW w:w="666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32B4" w:rsidRPr="003E750A" w:rsidRDefault="000B1E12" w:rsidP="000D32B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SC-00002356</w:t>
            </w:r>
          </w:p>
        </w:tc>
      </w:tr>
    </w:tbl>
    <w:p w:rsidR="003E750A" w:rsidRPr="000D5A32" w:rsidRDefault="003E750A" w:rsidP="004A7095">
      <w:pPr>
        <w:rPr>
          <w:rFonts w:ascii="Arial Narrow" w:hAnsi="Arial Narrow"/>
          <w:sz w:val="24"/>
        </w:rPr>
      </w:pPr>
    </w:p>
    <w:sectPr w:rsidR="003E750A" w:rsidRPr="000D5A32" w:rsidSect="00862017">
      <w:pgSz w:w="12240" w:h="15840"/>
      <w:pgMar w:top="126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95" w:rsidRDefault="004A7095" w:rsidP="004A7095">
      <w:r>
        <w:separator/>
      </w:r>
    </w:p>
  </w:endnote>
  <w:endnote w:type="continuationSeparator" w:id="0">
    <w:p w:rsidR="004A7095" w:rsidRDefault="004A7095" w:rsidP="004A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95" w:rsidRDefault="004A7095" w:rsidP="004A7095">
      <w:r>
        <w:separator/>
      </w:r>
    </w:p>
  </w:footnote>
  <w:footnote w:type="continuationSeparator" w:id="0">
    <w:p w:rsidR="004A7095" w:rsidRDefault="004A7095" w:rsidP="004A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547"/>
    <w:multiLevelType w:val="hybridMultilevel"/>
    <w:tmpl w:val="6366D642"/>
    <w:lvl w:ilvl="0" w:tplc="2730A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C758C"/>
    <w:multiLevelType w:val="hybridMultilevel"/>
    <w:tmpl w:val="16C877FA"/>
    <w:lvl w:ilvl="0" w:tplc="4696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76AD"/>
    <w:multiLevelType w:val="hybridMultilevel"/>
    <w:tmpl w:val="11042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C2B32"/>
    <w:multiLevelType w:val="hybridMultilevel"/>
    <w:tmpl w:val="AE22E71E"/>
    <w:lvl w:ilvl="0" w:tplc="4696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260D"/>
    <w:multiLevelType w:val="hybridMultilevel"/>
    <w:tmpl w:val="6366D642"/>
    <w:lvl w:ilvl="0" w:tplc="2730A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B6791"/>
    <w:multiLevelType w:val="multilevel"/>
    <w:tmpl w:val="1104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7025C"/>
    <w:multiLevelType w:val="hybridMultilevel"/>
    <w:tmpl w:val="A404CAB6"/>
    <w:lvl w:ilvl="0" w:tplc="544EB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C6692"/>
    <w:multiLevelType w:val="hybridMultilevel"/>
    <w:tmpl w:val="33FCA424"/>
    <w:lvl w:ilvl="0" w:tplc="8660B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2ABA"/>
    <w:multiLevelType w:val="hybridMultilevel"/>
    <w:tmpl w:val="9FC25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EF2A13"/>
    <w:multiLevelType w:val="hybridMultilevel"/>
    <w:tmpl w:val="AE22E71E"/>
    <w:lvl w:ilvl="0" w:tplc="4696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E1C79"/>
    <w:multiLevelType w:val="hybridMultilevel"/>
    <w:tmpl w:val="FA961376"/>
    <w:lvl w:ilvl="0" w:tplc="4696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34F0F"/>
    <w:multiLevelType w:val="hybridMultilevel"/>
    <w:tmpl w:val="FA961376"/>
    <w:lvl w:ilvl="0" w:tplc="4696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203F4"/>
    <w:multiLevelType w:val="hybridMultilevel"/>
    <w:tmpl w:val="BA84D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E854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A10CB46A">
      <w:start w:val="1"/>
      <w:numFmt w:val="bullet"/>
      <w:lvlText w:val=""/>
      <w:lvlJc w:val="left"/>
      <w:pPr>
        <w:tabs>
          <w:tab w:val="num" w:pos="3480"/>
        </w:tabs>
        <w:ind w:left="3480" w:hanging="960"/>
      </w:pPr>
      <w:rPr>
        <w:rFonts w:ascii="Wingdings" w:hAnsi="Wingdings" w:cs="Arial" w:hint="default"/>
        <w:sz w:val="20"/>
      </w:rPr>
    </w:lvl>
    <w:lvl w:ilvl="4" w:tplc="5B041D12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5A567B"/>
    <w:multiLevelType w:val="hybridMultilevel"/>
    <w:tmpl w:val="D9AE7918"/>
    <w:lvl w:ilvl="0" w:tplc="93F23C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122FE7"/>
    <w:multiLevelType w:val="hybridMultilevel"/>
    <w:tmpl w:val="33FCA424"/>
    <w:lvl w:ilvl="0" w:tplc="8660B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33BF6"/>
    <w:multiLevelType w:val="hybridMultilevel"/>
    <w:tmpl w:val="12EAE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280669"/>
    <w:multiLevelType w:val="hybridMultilevel"/>
    <w:tmpl w:val="16C877FA"/>
    <w:lvl w:ilvl="0" w:tplc="4696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16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BA"/>
    <w:rsid w:val="00001374"/>
    <w:rsid w:val="0000199F"/>
    <w:rsid w:val="00012B47"/>
    <w:rsid w:val="00021DDC"/>
    <w:rsid w:val="00024E6A"/>
    <w:rsid w:val="0003565A"/>
    <w:rsid w:val="00036DDF"/>
    <w:rsid w:val="00036E12"/>
    <w:rsid w:val="00043E55"/>
    <w:rsid w:val="0004679D"/>
    <w:rsid w:val="00051B7A"/>
    <w:rsid w:val="0005679C"/>
    <w:rsid w:val="00073BD0"/>
    <w:rsid w:val="00073C8F"/>
    <w:rsid w:val="00076BB3"/>
    <w:rsid w:val="000810AA"/>
    <w:rsid w:val="00081E37"/>
    <w:rsid w:val="00085D47"/>
    <w:rsid w:val="00087DBA"/>
    <w:rsid w:val="00087E40"/>
    <w:rsid w:val="000A5C60"/>
    <w:rsid w:val="000A7FCD"/>
    <w:rsid w:val="000B1E12"/>
    <w:rsid w:val="000B4266"/>
    <w:rsid w:val="000D32B4"/>
    <w:rsid w:val="000D4774"/>
    <w:rsid w:val="000D5A32"/>
    <w:rsid w:val="000D7EF1"/>
    <w:rsid w:val="000E6C97"/>
    <w:rsid w:val="000F5FDA"/>
    <w:rsid w:val="000F61B5"/>
    <w:rsid w:val="00121832"/>
    <w:rsid w:val="00124BE4"/>
    <w:rsid w:val="00125425"/>
    <w:rsid w:val="00130D51"/>
    <w:rsid w:val="00144F0C"/>
    <w:rsid w:val="001500B2"/>
    <w:rsid w:val="00151A38"/>
    <w:rsid w:val="0015376E"/>
    <w:rsid w:val="0016118A"/>
    <w:rsid w:val="00177178"/>
    <w:rsid w:val="001859CD"/>
    <w:rsid w:val="00186E85"/>
    <w:rsid w:val="001978F7"/>
    <w:rsid w:val="001A0ADE"/>
    <w:rsid w:val="001A47A8"/>
    <w:rsid w:val="001A625C"/>
    <w:rsid w:val="001B1FBE"/>
    <w:rsid w:val="001C193F"/>
    <w:rsid w:val="001C3444"/>
    <w:rsid w:val="001D7A9A"/>
    <w:rsid w:val="001D7F4A"/>
    <w:rsid w:val="001E0F79"/>
    <w:rsid w:val="001F1AC0"/>
    <w:rsid w:val="001F6DBE"/>
    <w:rsid w:val="0021699C"/>
    <w:rsid w:val="0023090C"/>
    <w:rsid w:val="00230D2F"/>
    <w:rsid w:val="00242FA1"/>
    <w:rsid w:val="00245A33"/>
    <w:rsid w:val="002536C0"/>
    <w:rsid w:val="0025550C"/>
    <w:rsid w:val="0026024F"/>
    <w:rsid w:val="00262BB7"/>
    <w:rsid w:val="00262E0B"/>
    <w:rsid w:val="0026491C"/>
    <w:rsid w:val="00264FBC"/>
    <w:rsid w:val="0027465D"/>
    <w:rsid w:val="002766CB"/>
    <w:rsid w:val="002774A4"/>
    <w:rsid w:val="00283F82"/>
    <w:rsid w:val="00295591"/>
    <w:rsid w:val="002B23AE"/>
    <w:rsid w:val="002B32E1"/>
    <w:rsid w:val="002C25AE"/>
    <w:rsid w:val="002D3375"/>
    <w:rsid w:val="002E1FB5"/>
    <w:rsid w:val="002E626E"/>
    <w:rsid w:val="002F083A"/>
    <w:rsid w:val="002F37A1"/>
    <w:rsid w:val="002F79E2"/>
    <w:rsid w:val="00300F34"/>
    <w:rsid w:val="00304D65"/>
    <w:rsid w:val="00305746"/>
    <w:rsid w:val="003072FF"/>
    <w:rsid w:val="00313085"/>
    <w:rsid w:val="003133BA"/>
    <w:rsid w:val="00313E84"/>
    <w:rsid w:val="003144B6"/>
    <w:rsid w:val="00320CB2"/>
    <w:rsid w:val="00323730"/>
    <w:rsid w:val="00327906"/>
    <w:rsid w:val="00333585"/>
    <w:rsid w:val="00335994"/>
    <w:rsid w:val="00341B8D"/>
    <w:rsid w:val="003454C0"/>
    <w:rsid w:val="003525BD"/>
    <w:rsid w:val="0036245D"/>
    <w:rsid w:val="00372D15"/>
    <w:rsid w:val="0038100A"/>
    <w:rsid w:val="00383170"/>
    <w:rsid w:val="00383D7B"/>
    <w:rsid w:val="003A15D4"/>
    <w:rsid w:val="003A2FA8"/>
    <w:rsid w:val="003A3B97"/>
    <w:rsid w:val="003A4E43"/>
    <w:rsid w:val="003A615D"/>
    <w:rsid w:val="003B0015"/>
    <w:rsid w:val="003B2604"/>
    <w:rsid w:val="003B7597"/>
    <w:rsid w:val="003C3844"/>
    <w:rsid w:val="003D7687"/>
    <w:rsid w:val="003E750A"/>
    <w:rsid w:val="003F302A"/>
    <w:rsid w:val="003F383B"/>
    <w:rsid w:val="003F6B44"/>
    <w:rsid w:val="004007C4"/>
    <w:rsid w:val="00403914"/>
    <w:rsid w:val="00411740"/>
    <w:rsid w:val="00412084"/>
    <w:rsid w:val="00413962"/>
    <w:rsid w:val="00421514"/>
    <w:rsid w:val="004221C1"/>
    <w:rsid w:val="00422DCB"/>
    <w:rsid w:val="00430A34"/>
    <w:rsid w:val="0043540D"/>
    <w:rsid w:val="004375CB"/>
    <w:rsid w:val="00441CF2"/>
    <w:rsid w:val="00451236"/>
    <w:rsid w:val="00454464"/>
    <w:rsid w:val="004544EE"/>
    <w:rsid w:val="004738DE"/>
    <w:rsid w:val="00475775"/>
    <w:rsid w:val="004806B7"/>
    <w:rsid w:val="004837A3"/>
    <w:rsid w:val="004858D1"/>
    <w:rsid w:val="004A7095"/>
    <w:rsid w:val="004B391D"/>
    <w:rsid w:val="004B4C70"/>
    <w:rsid w:val="004C794D"/>
    <w:rsid w:val="004D2F4E"/>
    <w:rsid w:val="004E0AD4"/>
    <w:rsid w:val="004E79BF"/>
    <w:rsid w:val="005018C6"/>
    <w:rsid w:val="00514313"/>
    <w:rsid w:val="005169BD"/>
    <w:rsid w:val="00527837"/>
    <w:rsid w:val="0053578F"/>
    <w:rsid w:val="005361DF"/>
    <w:rsid w:val="005370A0"/>
    <w:rsid w:val="00550A8E"/>
    <w:rsid w:val="005522C1"/>
    <w:rsid w:val="00566C5F"/>
    <w:rsid w:val="00582709"/>
    <w:rsid w:val="00583FDB"/>
    <w:rsid w:val="00585A1A"/>
    <w:rsid w:val="0059455D"/>
    <w:rsid w:val="00595838"/>
    <w:rsid w:val="005B4750"/>
    <w:rsid w:val="005B5A9B"/>
    <w:rsid w:val="005B6AD7"/>
    <w:rsid w:val="005C3713"/>
    <w:rsid w:val="005C66D8"/>
    <w:rsid w:val="005E02C8"/>
    <w:rsid w:val="005F661F"/>
    <w:rsid w:val="00600243"/>
    <w:rsid w:val="006008D2"/>
    <w:rsid w:val="00603177"/>
    <w:rsid w:val="006072C1"/>
    <w:rsid w:val="00612C4B"/>
    <w:rsid w:val="00615286"/>
    <w:rsid w:val="00621B47"/>
    <w:rsid w:val="00623F0D"/>
    <w:rsid w:val="00626315"/>
    <w:rsid w:val="00632771"/>
    <w:rsid w:val="0063675E"/>
    <w:rsid w:val="00646FC5"/>
    <w:rsid w:val="00651417"/>
    <w:rsid w:val="00651725"/>
    <w:rsid w:val="00663A16"/>
    <w:rsid w:val="00670543"/>
    <w:rsid w:val="006A19EA"/>
    <w:rsid w:val="006A1CE2"/>
    <w:rsid w:val="006A4A00"/>
    <w:rsid w:val="006B3393"/>
    <w:rsid w:val="006B4BA3"/>
    <w:rsid w:val="006C118B"/>
    <w:rsid w:val="006C496B"/>
    <w:rsid w:val="006C7FAF"/>
    <w:rsid w:val="006D576A"/>
    <w:rsid w:val="006D621E"/>
    <w:rsid w:val="006D6B64"/>
    <w:rsid w:val="006F210F"/>
    <w:rsid w:val="006F249A"/>
    <w:rsid w:val="006F2699"/>
    <w:rsid w:val="006F7289"/>
    <w:rsid w:val="007019C0"/>
    <w:rsid w:val="0071325C"/>
    <w:rsid w:val="007146D2"/>
    <w:rsid w:val="00715DBF"/>
    <w:rsid w:val="007219BB"/>
    <w:rsid w:val="007262A1"/>
    <w:rsid w:val="007310BF"/>
    <w:rsid w:val="0073266C"/>
    <w:rsid w:val="00736ED5"/>
    <w:rsid w:val="00745AEC"/>
    <w:rsid w:val="00746BD3"/>
    <w:rsid w:val="007526D5"/>
    <w:rsid w:val="007542C1"/>
    <w:rsid w:val="007563D1"/>
    <w:rsid w:val="00766275"/>
    <w:rsid w:val="007666FC"/>
    <w:rsid w:val="007719B7"/>
    <w:rsid w:val="00774172"/>
    <w:rsid w:val="00783C43"/>
    <w:rsid w:val="00786E02"/>
    <w:rsid w:val="00786EE4"/>
    <w:rsid w:val="0079107D"/>
    <w:rsid w:val="00791790"/>
    <w:rsid w:val="00793804"/>
    <w:rsid w:val="00794D0B"/>
    <w:rsid w:val="00795687"/>
    <w:rsid w:val="007A06E2"/>
    <w:rsid w:val="007A6649"/>
    <w:rsid w:val="007B1AA7"/>
    <w:rsid w:val="007B7FBD"/>
    <w:rsid w:val="007C19E4"/>
    <w:rsid w:val="007C5F5C"/>
    <w:rsid w:val="007D52C3"/>
    <w:rsid w:val="007E5950"/>
    <w:rsid w:val="007F31A5"/>
    <w:rsid w:val="007F7130"/>
    <w:rsid w:val="00804223"/>
    <w:rsid w:val="00807EFA"/>
    <w:rsid w:val="008133A6"/>
    <w:rsid w:val="00813F71"/>
    <w:rsid w:val="00813F8E"/>
    <w:rsid w:val="00824CD5"/>
    <w:rsid w:val="00825078"/>
    <w:rsid w:val="00826775"/>
    <w:rsid w:val="00832A2C"/>
    <w:rsid w:val="008375C3"/>
    <w:rsid w:val="00856E45"/>
    <w:rsid w:val="00862017"/>
    <w:rsid w:val="00871ED0"/>
    <w:rsid w:val="0089511C"/>
    <w:rsid w:val="008A31B0"/>
    <w:rsid w:val="008A3788"/>
    <w:rsid w:val="008B144B"/>
    <w:rsid w:val="008B204B"/>
    <w:rsid w:val="008B2F44"/>
    <w:rsid w:val="008B4BD9"/>
    <w:rsid w:val="008C5D9C"/>
    <w:rsid w:val="008D48FD"/>
    <w:rsid w:val="008D707A"/>
    <w:rsid w:val="008E2583"/>
    <w:rsid w:val="008F7650"/>
    <w:rsid w:val="00901DEF"/>
    <w:rsid w:val="00905A28"/>
    <w:rsid w:val="009177EB"/>
    <w:rsid w:val="00923DDF"/>
    <w:rsid w:val="009321A6"/>
    <w:rsid w:val="009357EB"/>
    <w:rsid w:val="009413FB"/>
    <w:rsid w:val="00943B8D"/>
    <w:rsid w:val="009470DD"/>
    <w:rsid w:val="00952666"/>
    <w:rsid w:val="009530EC"/>
    <w:rsid w:val="00966517"/>
    <w:rsid w:val="00967304"/>
    <w:rsid w:val="00972CD5"/>
    <w:rsid w:val="009820E4"/>
    <w:rsid w:val="00995676"/>
    <w:rsid w:val="009960E1"/>
    <w:rsid w:val="00997E47"/>
    <w:rsid w:val="009A0C01"/>
    <w:rsid w:val="009B248C"/>
    <w:rsid w:val="009C1871"/>
    <w:rsid w:val="009C5166"/>
    <w:rsid w:val="009E1809"/>
    <w:rsid w:val="009F0698"/>
    <w:rsid w:val="009F1E45"/>
    <w:rsid w:val="009F4342"/>
    <w:rsid w:val="00A020D1"/>
    <w:rsid w:val="00A047DF"/>
    <w:rsid w:val="00A04C78"/>
    <w:rsid w:val="00A21BB8"/>
    <w:rsid w:val="00A30D33"/>
    <w:rsid w:val="00A321A7"/>
    <w:rsid w:val="00A3386A"/>
    <w:rsid w:val="00A3471E"/>
    <w:rsid w:val="00A37518"/>
    <w:rsid w:val="00A41B0B"/>
    <w:rsid w:val="00A5652A"/>
    <w:rsid w:val="00A73CED"/>
    <w:rsid w:val="00A823C1"/>
    <w:rsid w:val="00A8595D"/>
    <w:rsid w:val="00A869EC"/>
    <w:rsid w:val="00A93421"/>
    <w:rsid w:val="00A96505"/>
    <w:rsid w:val="00AA0EB1"/>
    <w:rsid w:val="00AB1175"/>
    <w:rsid w:val="00AB2CCD"/>
    <w:rsid w:val="00AB4F31"/>
    <w:rsid w:val="00AB7F64"/>
    <w:rsid w:val="00AC3809"/>
    <w:rsid w:val="00AC38EF"/>
    <w:rsid w:val="00AC488C"/>
    <w:rsid w:val="00AC586E"/>
    <w:rsid w:val="00AD76DC"/>
    <w:rsid w:val="00AF02CF"/>
    <w:rsid w:val="00B04EB1"/>
    <w:rsid w:val="00B05549"/>
    <w:rsid w:val="00B13144"/>
    <w:rsid w:val="00B15EE1"/>
    <w:rsid w:val="00B16870"/>
    <w:rsid w:val="00B2036B"/>
    <w:rsid w:val="00B43EC2"/>
    <w:rsid w:val="00B44DA6"/>
    <w:rsid w:val="00B44FD8"/>
    <w:rsid w:val="00B5320D"/>
    <w:rsid w:val="00B732FB"/>
    <w:rsid w:val="00B7345B"/>
    <w:rsid w:val="00B81633"/>
    <w:rsid w:val="00B91F1A"/>
    <w:rsid w:val="00BA217B"/>
    <w:rsid w:val="00BA368B"/>
    <w:rsid w:val="00BA6B27"/>
    <w:rsid w:val="00BB045B"/>
    <w:rsid w:val="00BD028F"/>
    <w:rsid w:val="00BD0B79"/>
    <w:rsid w:val="00BF1D57"/>
    <w:rsid w:val="00BF79BF"/>
    <w:rsid w:val="00C13939"/>
    <w:rsid w:val="00C22986"/>
    <w:rsid w:val="00C25192"/>
    <w:rsid w:val="00C32C52"/>
    <w:rsid w:val="00C33848"/>
    <w:rsid w:val="00C42BED"/>
    <w:rsid w:val="00C53F72"/>
    <w:rsid w:val="00C546FA"/>
    <w:rsid w:val="00C55C75"/>
    <w:rsid w:val="00C6009A"/>
    <w:rsid w:val="00C62D75"/>
    <w:rsid w:val="00C63235"/>
    <w:rsid w:val="00C74825"/>
    <w:rsid w:val="00C808F9"/>
    <w:rsid w:val="00C818E4"/>
    <w:rsid w:val="00C851EF"/>
    <w:rsid w:val="00C91A84"/>
    <w:rsid w:val="00C94029"/>
    <w:rsid w:val="00C97795"/>
    <w:rsid w:val="00CA1623"/>
    <w:rsid w:val="00CA19B7"/>
    <w:rsid w:val="00CA34C7"/>
    <w:rsid w:val="00CA379C"/>
    <w:rsid w:val="00CA5B7C"/>
    <w:rsid w:val="00CB5359"/>
    <w:rsid w:val="00CC6EAF"/>
    <w:rsid w:val="00CD074A"/>
    <w:rsid w:val="00CD4B89"/>
    <w:rsid w:val="00CE09F3"/>
    <w:rsid w:val="00CE486C"/>
    <w:rsid w:val="00CE5550"/>
    <w:rsid w:val="00CF3533"/>
    <w:rsid w:val="00D044D1"/>
    <w:rsid w:val="00D04602"/>
    <w:rsid w:val="00D128D8"/>
    <w:rsid w:val="00D14760"/>
    <w:rsid w:val="00D52469"/>
    <w:rsid w:val="00D526E5"/>
    <w:rsid w:val="00D53595"/>
    <w:rsid w:val="00D63FCA"/>
    <w:rsid w:val="00D64841"/>
    <w:rsid w:val="00D65355"/>
    <w:rsid w:val="00D817DD"/>
    <w:rsid w:val="00D94EFA"/>
    <w:rsid w:val="00DA1F90"/>
    <w:rsid w:val="00DA5EAA"/>
    <w:rsid w:val="00DA6725"/>
    <w:rsid w:val="00DB35F0"/>
    <w:rsid w:val="00DB445F"/>
    <w:rsid w:val="00DB76D9"/>
    <w:rsid w:val="00DD09CF"/>
    <w:rsid w:val="00DD3ED2"/>
    <w:rsid w:val="00DE0611"/>
    <w:rsid w:val="00DE762F"/>
    <w:rsid w:val="00DF4E70"/>
    <w:rsid w:val="00E05651"/>
    <w:rsid w:val="00E17103"/>
    <w:rsid w:val="00E3123E"/>
    <w:rsid w:val="00E409C4"/>
    <w:rsid w:val="00E52E55"/>
    <w:rsid w:val="00E53515"/>
    <w:rsid w:val="00E556F8"/>
    <w:rsid w:val="00E65B26"/>
    <w:rsid w:val="00E670F8"/>
    <w:rsid w:val="00E75A90"/>
    <w:rsid w:val="00E7746A"/>
    <w:rsid w:val="00E92F98"/>
    <w:rsid w:val="00E9374D"/>
    <w:rsid w:val="00EB2114"/>
    <w:rsid w:val="00EB32B7"/>
    <w:rsid w:val="00EB7EAC"/>
    <w:rsid w:val="00EC109A"/>
    <w:rsid w:val="00ED4E1F"/>
    <w:rsid w:val="00EF623B"/>
    <w:rsid w:val="00EF74EE"/>
    <w:rsid w:val="00F00DE7"/>
    <w:rsid w:val="00F0233B"/>
    <w:rsid w:val="00F02EDF"/>
    <w:rsid w:val="00F21320"/>
    <w:rsid w:val="00F260E1"/>
    <w:rsid w:val="00F26CE9"/>
    <w:rsid w:val="00F300A8"/>
    <w:rsid w:val="00F40B78"/>
    <w:rsid w:val="00F4282F"/>
    <w:rsid w:val="00F52FD6"/>
    <w:rsid w:val="00F63AA8"/>
    <w:rsid w:val="00F64181"/>
    <w:rsid w:val="00F6609F"/>
    <w:rsid w:val="00F7030C"/>
    <w:rsid w:val="00F7323E"/>
    <w:rsid w:val="00F847E7"/>
    <w:rsid w:val="00F84F7E"/>
    <w:rsid w:val="00F9345F"/>
    <w:rsid w:val="00FA5C60"/>
    <w:rsid w:val="00FA7617"/>
    <w:rsid w:val="00FA7A37"/>
    <w:rsid w:val="00FB5145"/>
    <w:rsid w:val="00FC2E86"/>
    <w:rsid w:val="00FD7006"/>
    <w:rsid w:val="00FE1131"/>
    <w:rsid w:val="00FF0329"/>
    <w:rsid w:val="00FF0C25"/>
    <w:rsid w:val="00FF4B0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B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87DBA"/>
    <w:pPr>
      <w:keepNext/>
      <w:jc w:val="center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087DBA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7DBA"/>
    <w:rPr>
      <w:color w:val="005DAA"/>
      <w:u w:val="single"/>
    </w:rPr>
  </w:style>
  <w:style w:type="paragraph" w:styleId="BodyText">
    <w:name w:val="Body Text"/>
    <w:basedOn w:val="Normal"/>
    <w:rsid w:val="00087DBA"/>
    <w:rPr>
      <w:rFonts w:cs="Arial"/>
      <w:szCs w:val="17"/>
    </w:rPr>
  </w:style>
  <w:style w:type="paragraph" w:styleId="BodyText2">
    <w:name w:val="Body Text 2"/>
    <w:basedOn w:val="Normal"/>
    <w:rsid w:val="00087DBA"/>
    <w:pPr>
      <w:jc w:val="center"/>
    </w:pPr>
    <w:rPr>
      <w:rFonts w:cs="Arial"/>
      <w:b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7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33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5A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7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09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09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B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87DBA"/>
    <w:pPr>
      <w:keepNext/>
      <w:jc w:val="center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087DBA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7DBA"/>
    <w:rPr>
      <w:color w:val="005DAA"/>
      <w:u w:val="single"/>
    </w:rPr>
  </w:style>
  <w:style w:type="paragraph" w:styleId="BodyText">
    <w:name w:val="Body Text"/>
    <w:basedOn w:val="Normal"/>
    <w:rsid w:val="00087DBA"/>
    <w:rPr>
      <w:rFonts w:cs="Arial"/>
      <w:szCs w:val="17"/>
    </w:rPr>
  </w:style>
  <w:style w:type="paragraph" w:styleId="BodyText2">
    <w:name w:val="Body Text 2"/>
    <w:basedOn w:val="Normal"/>
    <w:rsid w:val="00087DBA"/>
    <w:pPr>
      <w:jc w:val="center"/>
    </w:pPr>
    <w:rPr>
      <w:rFonts w:cs="Arial"/>
      <w:b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7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33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5A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7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09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09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53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0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33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17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6699"/>
            <w:bottom w:val="single" w:sz="6" w:space="0" w:color="336699"/>
            <w:right w:val="single" w:sz="6" w:space="0" w:color="336699"/>
          </w:divBdr>
          <w:divsChild>
            <w:div w:id="7836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78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40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6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96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ence.energy.gov/sbir/funding-opportunities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.ogwin@science.doe.gov" TargetMode="External"/><Relationship Id="rId17" Type="http://schemas.openxmlformats.org/officeDocument/2006/relationships/hyperlink" Target="http://science.energy.gov/leaving-office-of-science/?external_url=http://www.neicorporation.com&amp;external_title=www.neicorporat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ccorporati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ience.energy.gov/sbir/highlight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ylamartin@abccorporation.com" TargetMode="External"/><Relationship Id="rId10" Type="http://schemas.openxmlformats.org/officeDocument/2006/relationships/hyperlink" Target="mailto:chris.ogwin@science.doe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ience.energy.gov/sbir/highlights/" TargetMode="External"/><Relationship Id="rId14" Type="http://schemas.openxmlformats.org/officeDocument/2006/relationships/hyperlink" Target="http://science.energy.gov/sbir/funding-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B937-FDDD-4678-AFC3-FECF01B4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 SBIR/STTR</vt:lpstr>
    </vt:vector>
  </TitlesOfParts>
  <Company>BRTRC</Company>
  <LinksUpToDate>false</LinksUpToDate>
  <CharactersWithSpaces>1950</CharactersWithSpaces>
  <SharedDoc>false</SharedDoc>
  <HLinks>
    <vt:vector size="6" baseType="variant"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mailto:info@sbirsttrmall.com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SBIR/STTR</dc:title>
  <dc:creator>Kim Shepard</dc:creator>
  <cp:lastModifiedBy>OGwinc</cp:lastModifiedBy>
  <cp:revision>2</cp:revision>
  <dcterms:created xsi:type="dcterms:W3CDTF">2015-01-29T17:01:00Z</dcterms:created>
  <dcterms:modified xsi:type="dcterms:W3CDTF">2015-01-29T17:01:00Z</dcterms:modified>
</cp:coreProperties>
</file>